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43891" w14:textId="60E60455" w:rsidR="00470ECB" w:rsidRDefault="00470ECB" w:rsidP="00470ECB">
      <w:pPr>
        <w:rPr>
          <w:rFonts w:eastAsia="Times New Roman" w:cs="Times New Roman"/>
          <w:kern w:val="0"/>
          <w:sz w:val="22"/>
          <w:szCs w:val="22"/>
          <w:lang w:eastAsia="ru-RU" w:bidi="ar-SA"/>
        </w:rPr>
      </w:pPr>
      <w:bookmarkStart w:id="0" w:name="_GoBack"/>
      <w:bookmarkEnd w:id="0"/>
      <w:r w:rsidRPr="00470ECB">
        <w:rPr>
          <w:rFonts w:eastAsia="Times New Roman" w:cs="Times New Roman"/>
          <w:kern w:val="0"/>
          <w:sz w:val="22"/>
          <w:szCs w:val="22"/>
          <w:lang w:eastAsia="ru-RU" w:bidi="ar-SA"/>
        </w:rPr>
        <w:t>Приложение №1 к запросу_Техническое задание</w:t>
      </w:r>
    </w:p>
    <w:p w14:paraId="2AE1C2DB" w14:textId="77777777" w:rsidR="00470ECB" w:rsidRPr="00470ECB" w:rsidRDefault="00470ECB" w:rsidP="00470ECB">
      <w:pPr>
        <w:rPr>
          <w:rFonts w:cs="Times New Roman"/>
          <w:b/>
          <w:sz w:val="22"/>
          <w:szCs w:val="22"/>
        </w:rPr>
      </w:pPr>
    </w:p>
    <w:p w14:paraId="53A62160" w14:textId="77777777" w:rsidR="00E943AF" w:rsidRPr="00470ECB" w:rsidRDefault="00E943AF" w:rsidP="009B0833">
      <w:pPr>
        <w:jc w:val="center"/>
        <w:rPr>
          <w:rFonts w:cs="Times New Roman"/>
          <w:b/>
          <w:sz w:val="26"/>
          <w:szCs w:val="26"/>
        </w:rPr>
      </w:pPr>
      <w:r w:rsidRPr="00470ECB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470ECB" w:rsidRDefault="00E943AF" w:rsidP="00E943AF">
      <w:pPr>
        <w:jc w:val="center"/>
        <w:rPr>
          <w:rFonts w:cs="Times New Roman"/>
        </w:rPr>
      </w:pPr>
    </w:p>
    <w:p w14:paraId="78F1D90D" w14:textId="787539C2" w:rsidR="00E943AF" w:rsidRPr="00470ECB" w:rsidRDefault="00E943AF" w:rsidP="00A636E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1.</w:t>
      </w:r>
      <w:r w:rsidRPr="00470ECB">
        <w:rPr>
          <w:b/>
          <w:sz w:val="24"/>
        </w:rPr>
        <w:tab/>
        <w:t>Наименование МТР, работ, услуг</w:t>
      </w:r>
      <w:r w:rsidRPr="00470ECB">
        <w:rPr>
          <w:sz w:val="24"/>
        </w:rPr>
        <w:t>:</w:t>
      </w:r>
      <w:r w:rsidR="00A636E8" w:rsidRPr="00470ECB">
        <w:rPr>
          <w:sz w:val="24"/>
        </w:rPr>
        <w:t xml:space="preserve"> </w:t>
      </w:r>
      <w:sdt>
        <w:sdtPr>
          <w:rPr>
            <w:rStyle w:val="99"/>
          </w:rPr>
          <w:id w:val="1779596635"/>
          <w:placeholder>
            <w:docPart w:val="718D1DB0EC8B488DBCC29BA7C539BD1F"/>
          </w:placeholder>
          <w:text/>
        </w:sdtPr>
        <w:sdtEndPr>
          <w:rPr>
            <w:rStyle w:val="a0"/>
            <w:b/>
            <w:sz w:val="28"/>
          </w:rPr>
        </w:sdtEndPr>
        <w:sdtContent>
          <w:r w:rsidR="00B67D16" w:rsidRPr="00470ECB">
            <w:rPr>
              <w:rStyle w:val="99"/>
            </w:rPr>
            <w:t>Оказание услуг по изготовлению металлических трафаретов</w:t>
          </w:r>
        </w:sdtContent>
      </w:sdt>
      <w:r w:rsidR="00A636E8" w:rsidRPr="00470ECB">
        <w:rPr>
          <w:rFonts w:eastAsia="Times New Roman"/>
          <w:sz w:val="24"/>
        </w:rPr>
        <w:t>.</w:t>
      </w:r>
    </w:p>
    <w:p w14:paraId="7120C9B8" w14:textId="77777777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CA19DB" w14:textId="1C0C5234" w:rsidR="00E943AF" w:rsidRPr="00470ECB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2. Задача</w:t>
      </w:r>
      <w:r w:rsidRPr="00470ECB">
        <w:rPr>
          <w:sz w:val="24"/>
        </w:rPr>
        <w:t xml:space="preserve"> (цель, проект), для реализации которой приобретаются данные МТР, работы, услуги:</w:t>
      </w:r>
      <w:r w:rsidR="00B000C4" w:rsidRPr="00470ECB">
        <w:rPr>
          <w:rFonts w:eastAsia="Times New Roman"/>
          <w:sz w:val="24"/>
        </w:rPr>
        <w:t xml:space="preserve"> </w:t>
      </w:r>
      <w:r w:rsidR="00B67D16" w:rsidRPr="00470ECB">
        <w:rPr>
          <w:rFonts w:eastAsia="Times New Roman"/>
          <w:sz w:val="24"/>
        </w:rPr>
        <w:t>Обеспечение производства металлокерамических корпусов специальной технологической оснасткой</w:t>
      </w:r>
      <w:r w:rsidR="00836685" w:rsidRPr="00470ECB">
        <w:rPr>
          <w:rFonts w:eastAsia="Times New Roman"/>
          <w:sz w:val="24"/>
        </w:rPr>
        <w:t>.</w:t>
      </w:r>
    </w:p>
    <w:p w14:paraId="1567F244" w14:textId="77777777" w:rsidR="00B000C4" w:rsidRPr="00470ECB" w:rsidRDefault="00B000C4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1E1027" w14:textId="312B6335" w:rsidR="00E943AF" w:rsidRPr="00470ECB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3. Функции</w:t>
      </w:r>
      <w:r w:rsidRPr="00470ECB">
        <w:rPr>
          <w:sz w:val="24"/>
        </w:rPr>
        <w:t>, которые будут выполнять приобретаемые МТР, работы, услуги в рамках реализации задачи или проекта:</w:t>
      </w:r>
      <w:r w:rsidR="009325E4" w:rsidRPr="00470ECB">
        <w:rPr>
          <w:rFonts w:eastAsia="Times New Roman"/>
          <w:sz w:val="24"/>
        </w:rPr>
        <w:t xml:space="preserve"> </w:t>
      </w:r>
      <w:r w:rsidR="00B67D16" w:rsidRPr="00470ECB">
        <w:rPr>
          <w:rFonts w:eastAsia="Times New Roman"/>
          <w:sz w:val="24"/>
        </w:rPr>
        <w:t>Металлические трафареты предназначены для изготовления плат на линии ПТЛ (выполнение операций: забивка, протяжка, металлизация)</w:t>
      </w:r>
      <w:r w:rsidR="00F57DFE" w:rsidRPr="00470ECB">
        <w:rPr>
          <w:rFonts w:eastAsia="Times New Roman"/>
          <w:sz w:val="24"/>
        </w:rPr>
        <w:t>.</w:t>
      </w:r>
    </w:p>
    <w:p w14:paraId="3694EE57" w14:textId="77777777" w:rsidR="009325E4" w:rsidRPr="00470ECB" w:rsidRDefault="009325E4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7AFA88CD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b/>
          <w:sz w:val="24"/>
        </w:rPr>
        <w:t xml:space="preserve">4. </w:t>
      </w:r>
      <w:r w:rsidR="000C1D98" w:rsidRPr="00470ECB">
        <w:rPr>
          <w:b/>
          <w:sz w:val="24"/>
        </w:rPr>
        <w:t>Технические требования к МТР, работам, услугам</w:t>
      </w:r>
      <w:r w:rsidR="000C1D98" w:rsidRPr="00470EC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655C27C0" w14:textId="4DCACE02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4.1. Толщина применяемых трафаретов (мм.) 0,08;</w:t>
      </w:r>
      <w:r w:rsidR="00FD55B4" w:rsidRPr="00470ECB">
        <w:rPr>
          <w:rFonts w:ascii="Times New Roman" w:hAnsi="Times New Roman" w:cs="Times New Roman"/>
        </w:rPr>
        <w:t xml:space="preserve"> </w:t>
      </w:r>
      <w:r w:rsidRPr="00470ECB">
        <w:rPr>
          <w:rFonts w:ascii="Times New Roman" w:hAnsi="Times New Roman" w:cs="Times New Roman"/>
        </w:rPr>
        <w:t>0,100; 0,127; 0,150; 0,200; 0,300; 0,400; 0,500. Необходимая толщина указывается в заявке Заказчика</w:t>
      </w:r>
    </w:p>
    <w:p w14:paraId="1B6DCECA" w14:textId="62B8D9D8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</w:t>
      </w:r>
      <w:r w:rsidR="001D7D12">
        <w:rPr>
          <w:rFonts w:ascii="Times New Roman" w:hAnsi="Times New Roman" w:cs="Times New Roman"/>
        </w:rPr>
        <w:t xml:space="preserve">2. Габариты трафаретов </w:t>
      </w:r>
      <w:r w:rsidRPr="00470ECB">
        <w:rPr>
          <w:rFonts w:ascii="Times New Roman" w:hAnsi="Times New Roman" w:cs="Times New Roman"/>
        </w:rPr>
        <w:t xml:space="preserve">(ДхШ мм)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</w:r>
      <w:r w:rsidRPr="00470ECB">
        <w:rPr>
          <w:rFonts w:ascii="Times New Roman" w:hAnsi="Times New Roman" w:cs="Times New Roman"/>
          <w:lang w:val="en-US"/>
        </w:rPr>
        <w:t>min</w:t>
      </w:r>
      <w:r w:rsidRPr="00470ECB">
        <w:rPr>
          <w:rFonts w:ascii="Times New Roman" w:hAnsi="Times New Roman" w:cs="Times New Roman"/>
        </w:rPr>
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согласно заявки.</w:t>
      </w:r>
    </w:p>
    <w:p w14:paraId="5EA2CD49" w14:textId="689F6142" w:rsidR="0064413F" w:rsidRPr="00470ECB" w:rsidRDefault="0064413F" w:rsidP="0064413F">
      <w:pPr>
        <w:pStyle w:val="Default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4.3. Исходный материал для изготовления – </w:t>
      </w:r>
      <w:r w:rsidR="008B031F" w:rsidRPr="00470ECB">
        <w:rPr>
          <w:rFonts w:ascii="Times New Roman" w:hAnsi="Times New Roman" w:cs="Times New Roman"/>
        </w:rPr>
        <w:t>нержавеющая сталь.</w:t>
      </w:r>
    </w:p>
    <w:p w14:paraId="26AA4250" w14:textId="0616BDBC" w:rsidR="0064413F" w:rsidRPr="00470ECB" w:rsidRDefault="008B031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С</w:t>
      </w:r>
      <w:r w:rsidR="0064413F" w:rsidRPr="00470ECB">
        <w:rPr>
          <w:rFonts w:ascii="Times New Roman" w:hAnsi="Times New Roman" w:cs="Times New Roman"/>
        </w:rPr>
        <w:t>одержание основных элементов в % соотношении:</w:t>
      </w:r>
    </w:p>
    <w:p w14:paraId="6CBEB3E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C</w:t>
      </w:r>
      <w:r w:rsidRPr="00470ECB">
        <w:rPr>
          <w:rFonts w:ascii="Times New Roman" w:hAnsi="Times New Roman" w:cs="Times New Roman"/>
        </w:rPr>
        <w:t>: не более 0,12%</w:t>
      </w:r>
    </w:p>
    <w:p w14:paraId="6B0891A3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Cr</w:t>
      </w:r>
      <w:r w:rsidRPr="00470ECB">
        <w:rPr>
          <w:rFonts w:ascii="Times New Roman" w:hAnsi="Times New Roman" w:cs="Times New Roman"/>
        </w:rPr>
        <w:t>: в пределах от 17,0% до 19,0%</w:t>
      </w:r>
    </w:p>
    <w:p w14:paraId="42C809A2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Mn</w:t>
      </w:r>
      <w:r w:rsidRPr="00470ECB">
        <w:rPr>
          <w:rFonts w:ascii="Times New Roman" w:hAnsi="Times New Roman" w:cs="Times New Roman"/>
        </w:rPr>
        <w:t>: не более 2,0%</w:t>
      </w:r>
    </w:p>
    <w:p w14:paraId="0F26699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Ni</w:t>
      </w:r>
      <w:r w:rsidRPr="00470ECB">
        <w:rPr>
          <w:rFonts w:ascii="Times New Roman" w:hAnsi="Times New Roman" w:cs="Times New Roman"/>
        </w:rPr>
        <w:t>: в пределах от 9,0% до 11,0%</w:t>
      </w:r>
    </w:p>
    <w:p w14:paraId="4FAD823F" w14:textId="476CBBD9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P</w:t>
      </w:r>
      <w:r w:rsidRPr="00470ECB">
        <w:rPr>
          <w:rFonts w:ascii="Times New Roman" w:hAnsi="Times New Roman" w:cs="Times New Roman"/>
        </w:rPr>
        <w:t xml:space="preserve">: не </w:t>
      </w:r>
      <w:r w:rsidR="001D7D12">
        <w:rPr>
          <w:rFonts w:ascii="Times New Roman" w:hAnsi="Times New Roman" w:cs="Times New Roman"/>
        </w:rPr>
        <w:t>более</w:t>
      </w:r>
      <w:r w:rsidRPr="00470ECB">
        <w:rPr>
          <w:rFonts w:ascii="Times New Roman" w:hAnsi="Times New Roman" w:cs="Times New Roman"/>
        </w:rPr>
        <w:t xml:space="preserve"> 0,035% </w:t>
      </w:r>
    </w:p>
    <w:p w14:paraId="4E6A942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S</w:t>
      </w:r>
      <w:r w:rsidRPr="00470ECB">
        <w:rPr>
          <w:rFonts w:ascii="Times New Roman" w:hAnsi="Times New Roman" w:cs="Times New Roman"/>
        </w:rPr>
        <w:t>: не более 0,02%</w:t>
      </w:r>
    </w:p>
    <w:p w14:paraId="69C2CA9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Si</w:t>
      </w:r>
      <w:r w:rsidRPr="00470ECB">
        <w:rPr>
          <w:rFonts w:ascii="Times New Roman" w:hAnsi="Times New Roman" w:cs="Times New Roman"/>
        </w:rPr>
        <w:t>: не более 0,8%</w:t>
      </w:r>
    </w:p>
    <w:p w14:paraId="70E34A63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Fe –остальное</w:t>
      </w:r>
    </w:p>
    <w:p w14:paraId="5AA9AD00" w14:textId="3F07A016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4.4. Оборудование для изготовления – Установка лазерной резки трафаретов для поверхностного монтажа.</w:t>
      </w:r>
    </w:p>
    <w:p w14:paraId="3A5ECEB7" w14:textId="22954BE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4.5. Точность позиционирования оборудования при изготовлении – ±0,001 мм.</w:t>
      </w:r>
    </w:p>
    <w:p w14:paraId="622D03AB" w14:textId="55D539FD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4.6. Входные параметры для изготовления – файл формата </w:t>
      </w:r>
      <w:r w:rsidRPr="00470ECB">
        <w:rPr>
          <w:rFonts w:ascii="Times New Roman" w:hAnsi="Times New Roman" w:cs="Times New Roman"/>
          <w:lang w:val="en-US"/>
        </w:rPr>
        <w:t>DXF</w:t>
      </w:r>
      <w:r w:rsidRPr="00470ECB">
        <w:rPr>
          <w:rFonts w:ascii="Times New Roman" w:hAnsi="Times New Roman" w:cs="Times New Roman"/>
        </w:rPr>
        <w:t xml:space="preserve"> (разработанный в </w:t>
      </w:r>
      <w:r w:rsidRPr="00470ECB">
        <w:rPr>
          <w:rFonts w:ascii="Times New Roman" w:hAnsi="Times New Roman" w:cs="Times New Roman"/>
          <w:lang w:val="en-US"/>
        </w:rPr>
        <w:t>AutoCAD</w:t>
      </w:r>
      <w:r w:rsidR="0030046C" w:rsidRPr="00470ECB">
        <w:rPr>
          <w:rFonts w:ascii="Times New Roman" w:hAnsi="Times New Roman" w:cs="Times New Roman"/>
        </w:rPr>
        <w:t>).</w:t>
      </w:r>
    </w:p>
    <w:p w14:paraId="73F29202" w14:textId="58C92341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4.7. Повторяемость при изготовлении трафаретов – ±0,005 мм. </w:t>
      </w:r>
    </w:p>
    <w:p w14:paraId="3BD83D3B" w14:textId="375A612F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4.8. Требования к качеству изготовления: </w:t>
      </w:r>
    </w:p>
    <w:p w14:paraId="71B1C67D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не допускаются:</w:t>
      </w:r>
    </w:p>
    <w:p w14:paraId="4C18A33E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-металлический град на поверхности реза.</w:t>
      </w:r>
    </w:p>
    <w:p w14:paraId="683B68D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-окалины и пережог в отверстиях.</w:t>
      </w:r>
    </w:p>
    <w:p w14:paraId="4A32392E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-овальность отверстий более 0,01мм.</w:t>
      </w:r>
    </w:p>
    <w:p w14:paraId="03C8663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-царапины и задиры на поверхности глубиной не более 0,01 мм при длине не более 10 мм.</w:t>
      </w:r>
    </w:p>
    <w:p w14:paraId="3A0610EA" w14:textId="214F297C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4.9. Максимальное количество отверстий в одном трафарете – 10 000 шт.</w:t>
      </w:r>
    </w:p>
    <w:p w14:paraId="15C3BF0C" w14:textId="74F7329D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4.10. Минимальный диаметр отверстия при изготовлении достигает – 0,08</w:t>
      </w:r>
      <w:r w:rsidRPr="00470ECB">
        <w:rPr>
          <w:rFonts w:ascii="Times New Roman" w:hAnsi="Times New Roman" w:cs="Times New Roman"/>
          <w:vertAlign w:val="superscript"/>
        </w:rPr>
        <w:t>+0,01</w:t>
      </w:r>
      <w:r w:rsidRPr="00470ECB">
        <w:rPr>
          <w:rFonts w:ascii="Times New Roman" w:hAnsi="Times New Roman" w:cs="Times New Roman"/>
        </w:rPr>
        <w:t xml:space="preserve"> мм.</w:t>
      </w:r>
    </w:p>
    <w:p w14:paraId="42A9C238" w14:textId="513096F9" w:rsidR="0064413F" w:rsidRPr="00470ECB" w:rsidRDefault="0064413F" w:rsidP="006441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4.11. Рисунок на трафарете для каждого заказа является специфическим в зависимости</w:t>
      </w:r>
      <w:r w:rsidR="008C49E6">
        <w:rPr>
          <w:sz w:val="24"/>
        </w:rPr>
        <w:t xml:space="preserve"> от потребности производства на</w:t>
      </w:r>
      <w:r w:rsidRPr="00470ECB">
        <w:rPr>
          <w:sz w:val="24"/>
        </w:rPr>
        <w:t xml:space="preserve">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</w:r>
    </w:p>
    <w:p w14:paraId="0AC9D5F1" w14:textId="67386FA7" w:rsidR="000C1D98" w:rsidRPr="00470ECB" w:rsidRDefault="000C1D98" w:rsidP="006441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 xml:space="preserve">4.12 </w:t>
      </w:r>
      <w:r w:rsidRPr="00470ECB">
        <w:rPr>
          <w:b/>
          <w:sz w:val="24"/>
          <w:u w:val="single"/>
        </w:rPr>
        <w:t>Общее количество апертур – 200 000 шт</w:t>
      </w:r>
      <w:r w:rsidRPr="00470ECB">
        <w:rPr>
          <w:sz w:val="24"/>
        </w:rPr>
        <w:t>. (термин «Апертура» - отверстие в трафарете, соответствующее контактной площадке компонента, на которую наносится паяльная паста).</w:t>
      </w:r>
    </w:p>
    <w:p w14:paraId="058CB57D" w14:textId="77777777" w:rsidR="0064413F" w:rsidRPr="00470ECB" w:rsidRDefault="0064413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A263FA4" w14:textId="5361AE49" w:rsidR="00C824D4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470ECB">
        <w:rPr>
          <w:b/>
          <w:spacing w:val="-4"/>
          <w:sz w:val="24"/>
        </w:rPr>
        <w:lastRenderedPageBreak/>
        <w:t>5. Требования к поставщику</w:t>
      </w:r>
      <w:r w:rsidRPr="00470ECB">
        <w:rPr>
          <w:spacing w:val="-4"/>
          <w:sz w:val="24"/>
        </w:rPr>
        <w:t>/подрядчику (опыт работы, наличие лицензий, сертификатов, квалифицированного персонала</w:t>
      </w:r>
      <w:r w:rsidR="00C824D4" w:rsidRPr="00470ECB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470ECB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470ECB">
        <w:rPr>
          <w:spacing w:val="-4"/>
          <w:sz w:val="24"/>
        </w:rPr>
        <w:t>.</w:t>
      </w:r>
    </w:p>
    <w:p w14:paraId="41445C2F" w14:textId="77777777" w:rsidR="00C824D4" w:rsidRPr="00470ECB" w:rsidRDefault="00C824D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06CF800B" w14:textId="37EA437A" w:rsidR="00CA6E5D" w:rsidRPr="00470ECB" w:rsidRDefault="00E943AF" w:rsidP="00CA6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470ECB">
        <w:rPr>
          <w:b/>
          <w:spacing w:val="-4"/>
          <w:sz w:val="24"/>
        </w:rPr>
        <w:t>6. Послепродажное обслуживание</w:t>
      </w:r>
      <w:r w:rsidRPr="00470ECB">
        <w:rPr>
          <w:spacing w:val="-4"/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CA6E5D" w:rsidRPr="00470ECB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470ECB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470ECB">
        <w:rPr>
          <w:spacing w:val="-4"/>
          <w:sz w:val="24"/>
        </w:rPr>
        <w:t>.</w:t>
      </w:r>
    </w:p>
    <w:p w14:paraId="3A149577" w14:textId="77777777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679825D7" w14:textId="61C1A581" w:rsidR="00E943AF" w:rsidRPr="00470ECB" w:rsidRDefault="0064413F" w:rsidP="00470ECB">
      <w:pPr>
        <w:pStyle w:val="-3"/>
        <w:tabs>
          <w:tab w:val="left" w:pos="426"/>
        </w:tabs>
        <w:spacing w:line="240" w:lineRule="auto"/>
        <w:ind w:firstLine="0"/>
        <w:rPr>
          <w:spacing w:val="-6"/>
          <w:sz w:val="24"/>
        </w:rPr>
      </w:pPr>
      <w:r w:rsidRPr="00470ECB">
        <w:rPr>
          <w:b/>
          <w:spacing w:val="-6"/>
          <w:sz w:val="24"/>
        </w:rPr>
        <w:t xml:space="preserve">7. </w:t>
      </w:r>
      <w:r w:rsidR="000C1D98" w:rsidRPr="00470ECB">
        <w:rPr>
          <w:b/>
          <w:spacing w:val="-6"/>
          <w:sz w:val="24"/>
        </w:rPr>
        <w:t>Предпочтительный срок</w:t>
      </w:r>
      <w:r w:rsidR="000C1D98" w:rsidRPr="00470ECB">
        <w:rPr>
          <w:spacing w:val="-6"/>
          <w:sz w:val="24"/>
        </w:rPr>
        <w:t xml:space="preserve"> (дата, период) поставки МТР / выполнения работ / оказания услуг:</w:t>
      </w:r>
      <w:r w:rsidR="00470ECB">
        <w:rPr>
          <w:spacing w:val="-6"/>
          <w:sz w:val="24"/>
        </w:rPr>
        <w:t xml:space="preserve"> </w:t>
      </w:r>
      <w:r w:rsidR="000C1D98" w:rsidRPr="00470ECB">
        <w:rPr>
          <w:spacing w:val="-6"/>
          <w:sz w:val="24"/>
        </w:rPr>
        <w:t xml:space="preserve">срок оказания услуг по изготовлению и поставке </w:t>
      </w:r>
      <w:r w:rsidR="000B1181" w:rsidRPr="00470ECB">
        <w:rPr>
          <w:spacing w:val="-6"/>
          <w:sz w:val="24"/>
        </w:rPr>
        <w:t>продукции</w:t>
      </w:r>
      <w:r w:rsidR="001D297D">
        <w:rPr>
          <w:spacing w:val="-6"/>
          <w:sz w:val="24"/>
        </w:rPr>
        <w:t xml:space="preserve"> – в течение 10 (Д</w:t>
      </w:r>
      <w:r w:rsidR="000C1D98" w:rsidRPr="00470ECB">
        <w:rPr>
          <w:spacing w:val="-6"/>
          <w:sz w:val="24"/>
        </w:rPr>
        <w:t>есяти) рабочих дней с момента получения заявки на партию продукции. Ориентировочное количество партий – 12.</w:t>
      </w:r>
    </w:p>
    <w:p w14:paraId="02E8466A" w14:textId="77777777" w:rsidR="000C1D98" w:rsidRPr="00470ECB" w:rsidRDefault="000C1D9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196BF59" w14:textId="57822C5F" w:rsidR="000C1D98" w:rsidRPr="00470ECB" w:rsidRDefault="00E943AF" w:rsidP="000C1D98">
      <w:pPr>
        <w:ind w:right="-144"/>
        <w:jc w:val="both"/>
        <w:rPr>
          <w:rFonts w:cs="Times New Roman"/>
        </w:rPr>
      </w:pPr>
      <w:r w:rsidRPr="00470ECB">
        <w:rPr>
          <w:rFonts w:cs="Times New Roman"/>
          <w:b/>
        </w:rPr>
        <w:t xml:space="preserve">8. </w:t>
      </w:r>
      <w:r w:rsidR="000C1D98" w:rsidRPr="00470ECB">
        <w:rPr>
          <w:rFonts w:cs="Times New Roman"/>
          <w:b/>
        </w:rPr>
        <w:t>Место</w:t>
      </w:r>
      <w:r w:rsidR="000C1D98" w:rsidRPr="00470ECB">
        <w:rPr>
          <w:rFonts w:cs="Times New Roman"/>
        </w:rPr>
        <w:t xml:space="preserve"> (указывается регион / если целесообразно указать адрес, то указывается адрес) поставки МТР / выполнения работ / оказания услуг:</w:t>
      </w:r>
      <w:r w:rsidR="00470ECB">
        <w:rPr>
          <w:rFonts w:cs="Times New Roman"/>
        </w:rPr>
        <w:t xml:space="preserve"> </w:t>
      </w:r>
      <w:r w:rsidR="000C1D98" w:rsidRPr="00470ECB">
        <w:rPr>
          <w:rFonts w:cs="Times New Roman"/>
        </w:rPr>
        <w:t>склад Заказчика, расположенный по адресу: РМЭ, г. Йошкар-Ола, ул. Суворова, д.26.</w:t>
      </w:r>
    </w:p>
    <w:p w14:paraId="22E7A9C3" w14:textId="5A8FB773" w:rsidR="00E943AF" w:rsidRPr="00470ECB" w:rsidRDefault="00E943AF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9019C7A" w14:textId="18A7AC21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70ECB">
        <w:rPr>
          <w:b/>
          <w:sz w:val="24"/>
        </w:rPr>
        <w:t>9. Иное, при необходимости</w:t>
      </w:r>
    </w:p>
    <w:p w14:paraId="2DDCE191" w14:textId="77777777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9.1 Требование к упаковке товара:</w:t>
      </w:r>
    </w:p>
    <w:p w14:paraId="0DC64B13" w14:textId="4EE501BD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- Товар должен быть зафиксирован на картонном листе, сверху и снизу товар должен быть накрыт фанерой, толщиной не менее 2-х мм (или иным твердым материалом исключающим деформацию трафарета),</w:t>
      </w:r>
    </w:p>
    <w:p w14:paraId="0BFFF2EC" w14:textId="0B3AD1C0" w:rsidR="00051DEB" w:rsidRPr="00470ECB" w:rsidRDefault="000C1D98" w:rsidP="000C1D98">
      <w:pPr>
        <w:jc w:val="both"/>
        <w:rPr>
          <w:rFonts w:eastAsia="Times New Roman" w:cs="Times New Roman"/>
          <w:lang w:eastAsia="ru-RU"/>
        </w:rPr>
      </w:pPr>
      <w:r w:rsidRPr="00470ECB">
        <w:rPr>
          <w:rFonts w:cs="Times New Roman"/>
        </w:rPr>
        <w:t>-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573BA139" w14:textId="77777777" w:rsidR="00051DEB" w:rsidRPr="00470ECB" w:rsidRDefault="00051DE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24647BD8" w:rsidR="00053F43" w:rsidRPr="008C49E6" w:rsidRDefault="00053F43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</w:p>
    <w:sectPr w:rsidR="00053F43" w:rsidRPr="008C49E6" w:rsidSect="00470ECB">
      <w:pgSz w:w="11906" w:h="16838"/>
      <w:pgMar w:top="567" w:right="851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E9016" w14:textId="77777777" w:rsidR="00522629" w:rsidRDefault="00522629" w:rsidP="00053F43">
      <w:r>
        <w:separator/>
      </w:r>
    </w:p>
  </w:endnote>
  <w:endnote w:type="continuationSeparator" w:id="0">
    <w:p w14:paraId="475C1FFE" w14:textId="77777777" w:rsidR="00522629" w:rsidRDefault="0052262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5F0E9" w14:textId="77777777" w:rsidR="00522629" w:rsidRDefault="00522629" w:rsidP="00053F43">
      <w:r>
        <w:separator/>
      </w:r>
    </w:p>
  </w:footnote>
  <w:footnote w:type="continuationSeparator" w:id="0">
    <w:p w14:paraId="368EA92F" w14:textId="77777777" w:rsidR="00522629" w:rsidRDefault="0052262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51DEB"/>
    <w:rsid w:val="00053F43"/>
    <w:rsid w:val="000662E9"/>
    <w:rsid w:val="00085F9F"/>
    <w:rsid w:val="000871E1"/>
    <w:rsid w:val="00087892"/>
    <w:rsid w:val="00087E11"/>
    <w:rsid w:val="000A3E64"/>
    <w:rsid w:val="000B1181"/>
    <w:rsid w:val="000C1D98"/>
    <w:rsid w:val="000D7EE9"/>
    <w:rsid w:val="00111A31"/>
    <w:rsid w:val="00112F86"/>
    <w:rsid w:val="00113E51"/>
    <w:rsid w:val="00114243"/>
    <w:rsid w:val="001D297D"/>
    <w:rsid w:val="001D7D12"/>
    <w:rsid w:val="001E1991"/>
    <w:rsid w:val="00202885"/>
    <w:rsid w:val="0022064B"/>
    <w:rsid w:val="00225868"/>
    <w:rsid w:val="00230A4A"/>
    <w:rsid w:val="00232DB4"/>
    <w:rsid w:val="002670CF"/>
    <w:rsid w:val="00296444"/>
    <w:rsid w:val="002A6979"/>
    <w:rsid w:val="002C04A1"/>
    <w:rsid w:val="0030046C"/>
    <w:rsid w:val="003343AE"/>
    <w:rsid w:val="003506DA"/>
    <w:rsid w:val="0037248B"/>
    <w:rsid w:val="00390BA3"/>
    <w:rsid w:val="003C5F97"/>
    <w:rsid w:val="004258B4"/>
    <w:rsid w:val="00427B36"/>
    <w:rsid w:val="00470ECB"/>
    <w:rsid w:val="00486441"/>
    <w:rsid w:val="0049604A"/>
    <w:rsid w:val="004A6F4C"/>
    <w:rsid w:val="004B3802"/>
    <w:rsid w:val="004D3E4D"/>
    <w:rsid w:val="004F5165"/>
    <w:rsid w:val="0050338F"/>
    <w:rsid w:val="00522629"/>
    <w:rsid w:val="00525025"/>
    <w:rsid w:val="00541FF0"/>
    <w:rsid w:val="00545271"/>
    <w:rsid w:val="00555202"/>
    <w:rsid w:val="00561DFC"/>
    <w:rsid w:val="005758CE"/>
    <w:rsid w:val="005C2FD8"/>
    <w:rsid w:val="005C3815"/>
    <w:rsid w:val="005D175C"/>
    <w:rsid w:val="005F170B"/>
    <w:rsid w:val="005F552B"/>
    <w:rsid w:val="00607696"/>
    <w:rsid w:val="00612DB3"/>
    <w:rsid w:val="0064413F"/>
    <w:rsid w:val="00671DC8"/>
    <w:rsid w:val="00673DD5"/>
    <w:rsid w:val="0069012E"/>
    <w:rsid w:val="006B0D2B"/>
    <w:rsid w:val="006B4185"/>
    <w:rsid w:val="006B7F3B"/>
    <w:rsid w:val="006D046C"/>
    <w:rsid w:val="00735E10"/>
    <w:rsid w:val="00743B76"/>
    <w:rsid w:val="00760D91"/>
    <w:rsid w:val="0076410A"/>
    <w:rsid w:val="00764904"/>
    <w:rsid w:val="00766558"/>
    <w:rsid w:val="00836685"/>
    <w:rsid w:val="00844899"/>
    <w:rsid w:val="0084607B"/>
    <w:rsid w:val="008B031F"/>
    <w:rsid w:val="008C4299"/>
    <w:rsid w:val="008C49E6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E52E4"/>
    <w:rsid w:val="00A41FD7"/>
    <w:rsid w:val="00A51C30"/>
    <w:rsid w:val="00A636E8"/>
    <w:rsid w:val="00A666F4"/>
    <w:rsid w:val="00A755F3"/>
    <w:rsid w:val="00AB30AC"/>
    <w:rsid w:val="00AB7402"/>
    <w:rsid w:val="00AD0896"/>
    <w:rsid w:val="00AE0F78"/>
    <w:rsid w:val="00B000C4"/>
    <w:rsid w:val="00B57042"/>
    <w:rsid w:val="00B57ADF"/>
    <w:rsid w:val="00B67D16"/>
    <w:rsid w:val="00C16253"/>
    <w:rsid w:val="00C17E16"/>
    <w:rsid w:val="00C226B8"/>
    <w:rsid w:val="00C34573"/>
    <w:rsid w:val="00C65381"/>
    <w:rsid w:val="00C824D4"/>
    <w:rsid w:val="00C948D4"/>
    <w:rsid w:val="00CA6E5D"/>
    <w:rsid w:val="00CA6FB1"/>
    <w:rsid w:val="00D21F71"/>
    <w:rsid w:val="00D252F4"/>
    <w:rsid w:val="00D71209"/>
    <w:rsid w:val="00D90EDC"/>
    <w:rsid w:val="00D91539"/>
    <w:rsid w:val="00DB1BB9"/>
    <w:rsid w:val="00E00678"/>
    <w:rsid w:val="00E26837"/>
    <w:rsid w:val="00E734F0"/>
    <w:rsid w:val="00E943AF"/>
    <w:rsid w:val="00E96A57"/>
    <w:rsid w:val="00EB1A54"/>
    <w:rsid w:val="00F23343"/>
    <w:rsid w:val="00F37655"/>
    <w:rsid w:val="00F54B26"/>
    <w:rsid w:val="00F57DFE"/>
    <w:rsid w:val="00F60644"/>
    <w:rsid w:val="00FD55B4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docId w15:val="{274903F5-4ABD-4E98-B241-E6F4D56E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86"/>
    <w:rsid w:val="00000086"/>
    <w:rsid w:val="00077D21"/>
    <w:rsid w:val="003F3B44"/>
    <w:rsid w:val="00433438"/>
    <w:rsid w:val="005B235C"/>
    <w:rsid w:val="009B3758"/>
    <w:rsid w:val="00A93650"/>
    <w:rsid w:val="00A9513A"/>
    <w:rsid w:val="00DD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F3B44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  <w:style w:type="paragraph" w:customStyle="1" w:styleId="329BCB9C1A3F4B5598BFC7BFD02DBDD9">
    <w:name w:val="329BCB9C1A3F4B5598BFC7BFD02DBDD9"/>
    <w:rsid w:val="003F3B44"/>
  </w:style>
  <w:style w:type="paragraph" w:customStyle="1" w:styleId="5932A5BA61A14F3E898E425A93F88122">
    <w:name w:val="5932A5BA61A14F3E898E425A93F88122"/>
    <w:rsid w:val="003F3B44"/>
  </w:style>
  <w:style w:type="paragraph" w:customStyle="1" w:styleId="561E74EB71B64970851A7D986811C749">
    <w:name w:val="561E74EB71B64970851A7D986811C749"/>
    <w:rsid w:val="003F3B44"/>
  </w:style>
  <w:style w:type="paragraph" w:customStyle="1" w:styleId="5F033C9DF011461D87089CC47C522C3D">
    <w:name w:val="5F033C9DF011461D87089CC47C522C3D"/>
    <w:rsid w:val="003F3B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2</cp:revision>
  <cp:lastPrinted>2021-10-18T12:27:00Z</cp:lastPrinted>
  <dcterms:created xsi:type="dcterms:W3CDTF">2024-06-21T06:50:00Z</dcterms:created>
  <dcterms:modified xsi:type="dcterms:W3CDTF">2024-06-21T06:50:00Z</dcterms:modified>
</cp:coreProperties>
</file>